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071" w:rsidRPr="00DB3071" w:rsidRDefault="00DB3071" w:rsidP="00DB3071">
      <w:pPr>
        <w:rPr>
          <w:rFonts w:cs="Arial"/>
          <w:sz w:val="20"/>
          <w:szCs w:val="20"/>
        </w:rPr>
      </w:pPr>
      <w:r w:rsidRPr="00DB3071">
        <w:rPr>
          <w:rFonts w:cs="Arial"/>
          <w:sz w:val="20"/>
          <w:szCs w:val="20"/>
        </w:rPr>
        <w:t>KPT-DPR.725.</w:t>
      </w:r>
      <w:r w:rsidR="008A1443">
        <w:rPr>
          <w:rFonts w:cs="Arial"/>
          <w:sz w:val="20"/>
          <w:szCs w:val="20"/>
        </w:rPr>
        <w:t>10</w:t>
      </w:r>
      <w:bookmarkStart w:id="0" w:name="_GoBack"/>
      <w:bookmarkEnd w:id="0"/>
      <w:r w:rsidRPr="00DB3071">
        <w:rPr>
          <w:rFonts w:cs="Arial"/>
          <w:sz w:val="20"/>
          <w:szCs w:val="20"/>
        </w:rPr>
        <w:t>.2020</w:t>
      </w:r>
    </w:p>
    <w:p w:rsidR="00DB3071" w:rsidRDefault="00DB3071" w:rsidP="00DB3071">
      <w:pPr>
        <w:jc w:val="center"/>
        <w:rPr>
          <w:rFonts w:ascii="Calibri Light" w:hAnsi="Calibri Light" w:cs="Calibri Light"/>
          <w:b/>
          <w:color w:val="C62D54"/>
          <w:sz w:val="36"/>
          <w:szCs w:val="20"/>
        </w:rPr>
      </w:pPr>
      <w:r>
        <w:rPr>
          <w:rFonts w:ascii="Calibri Light" w:hAnsi="Calibri Light" w:cs="Calibri Light"/>
          <w:b/>
          <w:color w:val="C62D54"/>
          <w:sz w:val="36"/>
          <w:szCs w:val="20"/>
        </w:rPr>
        <w:t>KWESTIONARIUSZ BADANIA STATUSU MŚP</w:t>
      </w:r>
    </w:p>
    <w:p w:rsidR="00DB3071" w:rsidRDefault="00DB3071" w:rsidP="00DB3071">
      <w:pPr>
        <w:pStyle w:val="Tekstpodstawowy"/>
        <w:tabs>
          <w:tab w:val="left" w:leader="dot" w:pos="9356"/>
        </w:tabs>
        <w:rPr>
          <w:rFonts w:cs="Arial"/>
          <w:bCs/>
          <w:sz w:val="16"/>
          <w:szCs w:val="18"/>
        </w:rPr>
      </w:pPr>
    </w:p>
    <w:p w:rsidR="00DB3071" w:rsidRDefault="00DB3071" w:rsidP="00DB3071">
      <w:pPr>
        <w:rPr>
          <w:rFonts w:cs="Arial"/>
          <w:i/>
          <w:sz w:val="16"/>
          <w:szCs w:val="18"/>
        </w:rPr>
      </w:pPr>
      <w:r>
        <w:rPr>
          <w:rFonts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DB3071" w:rsidRDefault="00DB3071" w:rsidP="00DB3071">
      <w:pPr>
        <w:rPr>
          <w:rFonts w:cs="Arial"/>
          <w:i/>
          <w:sz w:val="16"/>
          <w:szCs w:val="18"/>
        </w:rPr>
      </w:pPr>
      <w:r>
        <w:rPr>
          <w:rFonts w:cs="Arial"/>
          <w:i/>
          <w:sz w:val="16"/>
          <w:szCs w:val="18"/>
        </w:rPr>
        <w:t xml:space="preserve">nazwa podmiotu </w:t>
      </w:r>
    </w:p>
    <w:p w:rsidR="00DB3071" w:rsidRDefault="00DB3071" w:rsidP="00DB3071">
      <w:pPr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>jest podmiotem spełniającym kryteria pozwalające zaliczyć go następującej kategorii przedsiębiorstw:</w:t>
      </w:r>
    </w:p>
    <w:p w:rsidR="00DB3071" w:rsidRDefault="00DB3071" w:rsidP="00DB3071">
      <w:pPr>
        <w:pStyle w:val="Tekstpodstawowy"/>
        <w:tabs>
          <w:tab w:val="left" w:leader="dot" w:pos="9356"/>
        </w:tabs>
        <w:rPr>
          <w:rFonts w:cs="Arial"/>
          <w:bCs/>
          <w:sz w:val="16"/>
          <w:szCs w:val="18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5"/>
        <w:gridCol w:w="7085"/>
      </w:tblGrid>
      <w:tr w:rsidR="00DB3071" w:rsidTr="00DB3071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A16C2D">
            <w:pPr>
              <w:ind w:left="192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>
              <w:rPr>
                <w:rFonts w:cs="Arial"/>
                <w:b/>
                <w:bCs/>
                <w:spacing w:val="20"/>
                <w:sz w:val="16"/>
                <w:szCs w:val="18"/>
              </w:rPr>
              <w:t>Mikro przedsiębiorcy</w:t>
            </w:r>
          </w:p>
        </w:tc>
      </w:tr>
      <w:tr w:rsidR="00DB3071" w:rsidTr="00DB3071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>
              <w:rPr>
                <w:rFonts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DB3071" w:rsidTr="00DB3071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>
              <w:rPr>
                <w:rFonts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DB3071" w:rsidTr="00DB3071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>
              <w:rPr>
                <w:rFonts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DB3071" w:rsidRDefault="00DB3071" w:rsidP="00DB3071">
      <w:pPr>
        <w:pStyle w:val="Tekstpodstawowy"/>
        <w:tabs>
          <w:tab w:val="left" w:leader="dot" w:pos="9356"/>
        </w:tabs>
        <w:rPr>
          <w:rFonts w:cs="Arial"/>
          <w:bCs/>
          <w:sz w:val="16"/>
          <w:szCs w:val="18"/>
        </w:rPr>
      </w:pPr>
    </w:p>
    <w:p w:rsidR="00DB3071" w:rsidRDefault="00DB3071" w:rsidP="00DB3071">
      <w:pPr>
        <w:pStyle w:val="Tekstpodstawowy"/>
        <w:tabs>
          <w:tab w:val="left" w:leader="dot" w:pos="9356"/>
        </w:tabs>
        <w:rPr>
          <w:sz w:val="18"/>
        </w:rPr>
      </w:pPr>
      <w:r>
        <w:rPr>
          <w:rFonts w:cs="Arial"/>
          <w:bCs/>
          <w:sz w:val="16"/>
          <w:szCs w:val="18"/>
        </w:rPr>
        <w:t xml:space="preserve">zgodnie z warunkami określonymi w Załączniku I Rozporządzenia Komisji (WE) Nr 800/2008 </w:t>
      </w:r>
      <w:r>
        <w:rPr>
          <w:rFonts w:cs="Arial"/>
          <w:bCs/>
          <w:sz w:val="16"/>
          <w:szCs w:val="18"/>
        </w:rPr>
        <w:br/>
        <w:t xml:space="preserve">z dnia 6 sierpnia 2008 roku </w:t>
      </w:r>
      <w:r>
        <w:rPr>
          <w:rFonts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DB3071" w:rsidRDefault="00DB3071" w:rsidP="00DB3071">
      <w:pPr>
        <w:rPr>
          <w:rFonts w:cs="Arial"/>
          <w:b/>
          <w:bCs/>
          <w:spacing w:val="20"/>
          <w:sz w:val="16"/>
          <w:szCs w:val="18"/>
        </w:rPr>
      </w:pPr>
    </w:p>
    <w:p w:rsidR="00DB3071" w:rsidRDefault="00DB3071" w:rsidP="00DB3071">
      <w:pPr>
        <w:pStyle w:val="Tekstpodstawowy"/>
        <w:numPr>
          <w:ilvl w:val="0"/>
          <w:numId w:val="18"/>
        </w:numPr>
        <w:suppressAutoHyphens/>
        <w:autoSpaceDN w:val="0"/>
        <w:spacing w:line="240" w:lineRule="auto"/>
        <w:jc w:val="both"/>
        <w:textAlignment w:val="baseline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DB3071" w:rsidRDefault="00DB3071" w:rsidP="00DB3071">
      <w:pPr>
        <w:pStyle w:val="Tekstpodstawowy"/>
        <w:numPr>
          <w:ilvl w:val="0"/>
          <w:numId w:val="18"/>
        </w:numPr>
        <w:suppressAutoHyphens/>
        <w:autoSpaceDN w:val="0"/>
        <w:spacing w:line="240" w:lineRule="auto"/>
        <w:jc w:val="both"/>
        <w:textAlignment w:val="baseline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DB3071" w:rsidRDefault="00DB3071" w:rsidP="00DB3071">
      <w:pPr>
        <w:pStyle w:val="Tekstpodstawowy"/>
        <w:jc w:val="right"/>
        <w:rPr>
          <w:rFonts w:cs="Arial"/>
          <w:sz w:val="16"/>
          <w:szCs w:val="18"/>
        </w:rPr>
      </w:pPr>
    </w:p>
    <w:p w:rsidR="00DB3071" w:rsidRDefault="00DB3071" w:rsidP="00DB3071">
      <w:pPr>
        <w:pStyle w:val="Tekstpodstawowy"/>
        <w:jc w:val="both"/>
        <w:rPr>
          <w:sz w:val="18"/>
        </w:rPr>
      </w:pPr>
      <w:r>
        <w:rPr>
          <w:rFonts w:cs="Arial"/>
          <w:b/>
          <w:sz w:val="16"/>
          <w:szCs w:val="18"/>
        </w:rPr>
        <w:t>CZĘŚĆ A: DANE DOTYCZĄCE PRZEDSIĘBIORCY</w:t>
      </w:r>
    </w:p>
    <w:p w:rsidR="00DB3071" w:rsidRDefault="00DB3071" w:rsidP="00DB3071">
      <w:pPr>
        <w:pStyle w:val="Tekstpodstawowy"/>
        <w:rPr>
          <w:rFonts w:cs="Arial"/>
          <w:b/>
          <w:sz w:val="16"/>
          <w:szCs w:val="18"/>
        </w:rPr>
      </w:pPr>
    </w:p>
    <w:tbl>
      <w:tblPr>
        <w:tblW w:w="97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8"/>
        <w:gridCol w:w="1560"/>
        <w:gridCol w:w="1560"/>
        <w:gridCol w:w="1561"/>
        <w:gridCol w:w="2541"/>
      </w:tblGrid>
      <w:tr w:rsidR="00DB3071" w:rsidTr="00DB3071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W okresie obrachunkowym za drugi rok wstecz od ostatniego </w:t>
            </w:r>
            <w:r w:rsidR="00A16C2D">
              <w:rPr>
                <w:rFonts w:cs="Arial"/>
                <w:sz w:val="16"/>
                <w:szCs w:val="18"/>
                <w:lang w:eastAsia="pl-PL"/>
              </w:rPr>
              <w:t>okresu obrachunkowego</w:t>
            </w:r>
          </w:p>
        </w:tc>
      </w:tr>
      <w:tr w:rsidR="00DB3071" w:rsidTr="00DB3071">
        <w:trPr>
          <w:trHeight w:val="202"/>
        </w:trPr>
        <w:tc>
          <w:tcPr>
            <w:tcW w:w="5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071" w:rsidRDefault="00DB3071">
            <w:pPr>
              <w:spacing w:after="0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</w:tr>
      <w:tr w:rsidR="00DB3071" w:rsidTr="00DB3071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sz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B.1. Wielkość zatrudnienia</w:t>
            </w:r>
            <w:r>
              <w:rPr>
                <w:rStyle w:val="Odwoanieprzypisudolnego"/>
                <w:rFonts w:cs="Arial"/>
                <w:b/>
                <w:sz w:val="16"/>
                <w:szCs w:val="18"/>
                <w:lang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DB3071" w:rsidTr="00DB3071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B.2. Przychody netto </w:t>
            </w:r>
            <w:r>
              <w:rPr>
                <w:rFonts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DB3071" w:rsidTr="00DB3071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DB3071" w:rsidTr="00DB3071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DB3071" w:rsidRDefault="00DB3071">
            <w:pPr>
              <w:pStyle w:val="Tekstpodstawowy"/>
              <w:jc w:val="both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lastRenderedPageBreak/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DB3071" w:rsidRDefault="00DB3071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i/>
                <w:sz w:val="16"/>
                <w:szCs w:val="18"/>
                <w:lang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13" name="Grupa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2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5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id="Grupa 13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9ELrgIAAJgLAAAOAAAAZHJzL2Uyb0RvYy54bWzkVslu2zAQvRfoPxC8N1qsHZEDtGmNAkET&#10;IOkH0BRlCbBElqQjpV/fIbXYiZGDEyQokAslbsOZ996Qc37RN1t0z6SqeZtj78zFiLWUF3W7yfHv&#10;ux9fEoyUJm1BtrxlOX5gCl8sP38670TGfF7xbcEkAiOtyjqR40prkTmOohVriDrjgrUwWXLZEA1d&#10;uXEKSTqw3mwd33Ujp+OyEJJTphSMXg6TeGntlyWj+rosFdNom2PwTdtW2nZtWmd5TrKNJKKq6egG&#10;eYEXDalbOHQ2dUk0QTtZH5lqaiq54qU+o7xxeFnWlNkYIBrPfRLNSvKdsLFssm4jZpgA2ic4vdgs&#10;/XV/I1FdAHcLjFrSAEcruRMEQR/A6cQmgzUrKW7FjRwHNkPPxNuXsjFfiAT1FtaHGVbWa0Rh0A/9&#10;eOEC+hTmgkUYeSPutAJyjrbR6vujjd7BRs/45EzHOsa72ZlOgITUHiX1OpRuKyKYBV8ZBEaUFv6E&#10;0p0J7yvv0YiTXWVAQrqHYQB0wE9lCgZPw+r5kEkmpNIrxhtkfnIsQeJWeeT+SukBnWkJQGVAGc43&#10;f7pf95ZDla158QC+QuqCkYrLvxh1kAY5Vn92RDKMtj9bQDD1gsDkje0EYexDRx7OrA9nSEvBVI41&#10;RsPvNz3kGohdEH3V3go6ysN6BnQZib0Hb7O6Z96CiR9g9xTegsRLY5ABiNlzkzAJjR2STWoPoyQN&#10;40GzRvdB8kizrydwyNbJ+Y/GY3iUfxZ/I6ITeYyCOAaegMY0TBKrhj2LCzeKXXi7zJX1diz6H5XF&#10;6IjFaILiRBY94C6O4VZ6Jh3fh8j5Dfho6QgJNBQN87Uav5TINInDMB2J9H0/NYb2GRkkUeBC9r9t&#10;Rs6Pwv9DpK1yoPyzhc9Yqpr68rBvX/p9Qb38BwAA//8DAFBLAwQUAAYACAAAACEAKzmskd4AAAAH&#10;AQAADwAAAGRycy9kb3ducmV2LnhtbEyOwU7DMBBE70j8g7VI3KgdQqENcaqqAk4VEi0S4raNt0nU&#10;2I5iN0n/nuUEp9nRjGZfvppsKwbqQ+OdhmSmQJArvWlcpeFz/3q3ABEiOoOtd6ThQgFWxfVVjpnx&#10;o/ugYRcrwSMuZKihjrHLpAxlTRbDzHfkODv63mJk21fS9DjyuG3lvVKP0mLj+EONHW1qKk+7s9Xw&#10;NuK4TpOXYXs6bi7f+/n71zYhrW9vpvUziEhT/CvDLz6jQ8FMB392JohWw1PKRQ2pYuX4Qc35OGhY&#10;LpYgi1z+5y9+AAAA//8DAFBLAQItABQABgAIAAAAIQC2gziS/gAAAOEBAAATAAAAAAAAAAAAAAAA&#10;AAAAAABbQ29udGVudF9UeXBlc10ueG1sUEsBAi0AFAAGAAgAAAAhADj9If/WAAAAlAEAAAsAAAAA&#10;AAAAAAAAAAAALwEAAF9yZWxzLy5yZWxzUEsBAi0AFAAGAAgAAAAhAJ2P0QuuAgAAmAsAAA4AAAAA&#10;AAAAAAAAAAAALgIAAGRycy9lMm9Eb2MueG1sUEsBAi0AFAAGAAgAAAAhACs5rJHeAAAABwEAAA8A&#10;AAAAAAAAAAAAAAAACAUAAGRycy9kb3ducmV2LnhtbFBLBQYAAAAABAAEAPMAAAATBg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      <v:textbox>
                          <w:txbxContent>
                            <w:p w:rsidR="00DB3071" w:rsidRDefault="00DB3071" w:rsidP="00DB3071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      <v:textbox>
                          <w:txbxContent>
                            <w:p w:rsidR="00DB3071" w:rsidRDefault="00DB3071" w:rsidP="00DB3071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      <v:textbox>
                          <w:txbxContent>
                            <w:p w:rsidR="00DB3071" w:rsidRDefault="00DB3071" w:rsidP="00DB3071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      <v:textbox>
                          <w:txbxContent>
                            <w:p w:rsidR="00DB3071" w:rsidRDefault="00DB3071" w:rsidP="00DB3071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      <v:textbox>
                          <w:txbxContent>
                            <w:p w:rsidR="00DB3071" w:rsidRDefault="00DB3071" w:rsidP="00DB3071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B3071" w:rsidTr="00DB3071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DB3071" w:rsidRDefault="00DB3071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B.5. Przedsiębiorstwo samodzielne </w:t>
            </w:r>
          </w:p>
          <w:p w:rsidR="00DB3071" w:rsidRDefault="00DB3071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Czy przedsiębiorstwo </w:t>
            </w:r>
            <w:r>
              <w:rPr>
                <w:rFonts w:cs="Arial"/>
                <w:sz w:val="16"/>
                <w:szCs w:val="18"/>
                <w:u w:val="single"/>
                <w:lang w:eastAsia="pl-PL"/>
              </w:rPr>
              <w:t>nie posiada</w:t>
            </w:r>
            <w:r>
              <w:rPr>
                <w:rFonts w:cs="Arial"/>
                <w:sz w:val="16"/>
                <w:szCs w:val="18"/>
                <w:lang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DB3071" w:rsidRDefault="00DB3071">
            <w:pPr>
              <w:pStyle w:val="Tekstpodstawowy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7" name="Grupa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6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9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id="Grupa 7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BWhrwIAAKELAAAOAAAAZHJzL2Uyb0RvYy54bWzkVtlq3DAUfS/0H4TeGy/jnXgCbdqhUNpA&#10;0g/QyPICY0uVNLHTr++VvMwkIQ+TNqGQF9lafHXvWSydXwztDt0yqRre5dg7czFiHeVF01U5/nnz&#10;5UOCkdKkK8iOdyzHd0zhi/X7d+e9yJjPa74rmEQQpFNZL3Jcay0yx1G0Zi1RZ1ywDiZLLluioSsr&#10;p5Ckh+jtzvFdN3J6LgshOWVKwejlOInXNn5ZMqp/lKViGu1yDLlp20rbbk3rrM9JVkki6oZOaZBn&#10;ZNGSpoNNl1CXRBO0l82jUG1DJVe81GeUtw4vy4YyWwNU47kPqtlIvhe2lirrK7HABNA+wOnZYen3&#10;2yuJmiLHMUYdaYGijdwLgmIDTS+qDFZspLgWV3IaqMaeqXYoZWueUAcaLKh3C6hs0IjCoB/68coF&#10;7CnMBasw8ibUaQ3UPPqM1p/vfegdfeiZnJx5W8dktyTTCxCQOmCk/g6j65oIZqFXBoEJIz+aQbox&#10;5X3kA0pHnOwqAxLSAwyDFeZxBYOnYfV0ySQTUukN4y0yLzmWIHCrO3L7TekRnXkJQGVAGfc3b3rY&#10;DpbqcM5ty4s7SBn8C7FqLn9j1IMXcqx+7YlkGO2+dgBk6gWBMY/tBGHsQ0cez2yPZ0hHIVSONUbj&#10;6yc9Gg4UL4j+1l0LOqnEJgisGaW9Bn2Lxhf6RjGa3YHlU/gLEi+NfIxA1J6bhInFlGSz6sMoSUPY&#10;zoje6D9I7mn3HxEZvVUi00c+9BbDnUhkFMQREAU8pWGSBAbRA40rN4pdOMJelsbpX6uyN+bHFfxH&#10;xjPn4Ed/lvSJNHpAXhxDwCcM+TpMWpebv8lbYxLOrIdMrp7LZJrEYQAOt0z6Phw99zwZJFHghi/t&#10;yeVc/3+YtBceuAfaO9B0ZzUXzeO+PfQPN+v1HwAAAP//AwBQSwMEFAAGAAgAAAAhAFjsjCfeAAAA&#10;CAEAAA8AAABkcnMvZG93bnJldi54bWxMj0FLw0AQhe+C/2EZwZvdbKyhxGxKKeqpCLaCeNtmp0lo&#10;djZkt0n67x1PenzzHu99U6xn14kRh9B60qAWCQikytuWag2fh9eHFYgQDVnTeUINVwywLm9vCpNb&#10;P9EHjvtYCy6hkBsNTYx9LmWoGnQmLHyPxN7JD85ElkMt7WAmLnedTJMkk860xAuN6XHbYHXeX5yG&#10;t8lMm0f1Mu7Op+31+/D0/rVTqPX93bx5BhFxjn9h+MVndCiZ6egvZIPoNKwYPGpYphkItpdJxocj&#10;55RKQZaF/P9A+QMAAP//AwBQSwECLQAUAAYACAAAACEAtoM4kv4AAADhAQAAEwAAAAAAAAAAAAAA&#10;AAAAAAAAW0NvbnRlbnRfVHlwZXNdLnhtbFBLAQItABQABgAIAAAAIQA4/SH/1gAAAJQBAAALAAAA&#10;AAAAAAAAAAAAAC8BAABfcmVscy8ucmVsc1BLAQItABQABgAIAAAAIQBDlBWhrwIAAKELAAAOAAAA&#10;AAAAAAAAAAAAAC4CAABkcnMvZTJvRG9jLnhtbFBLAQItABQABgAIAAAAIQBY7Iwn3gAAAAgBAAAP&#10;AAAAAAAAAAAAAAAAAAkFAABkcnMvZG93bnJldi54bWxQSwUGAAAAAAQABADzAAAAFAYAAAAA&#10;">
                      <v:shape id="Text Box 9" o:spid="_x0000_s1033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      <v:textbox>
                          <w:txbxContent>
                            <w:p w:rsidR="00DB3071" w:rsidRDefault="00DB3071" w:rsidP="00DB3071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    <v:textbox>
                          <w:txbxContent>
                            <w:p w:rsidR="00DB3071" w:rsidRDefault="00DB3071" w:rsidP="00DB3071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      <v:textbox>
                          <w:txbxContent>
                            <w:p w:rsidR="00DB3071" w:rsidRDefault="00DB3071" w:rsidP="00DB3071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      <v:textbox>
                          <w:txbxContent>
                            <w:p w:rsidR="00DB3071" w:rsidRDefault="00DB3071" w:rsidP="00DB3071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      <v:textbox>
                          <w:txbxContent>
                            <w:p w:rsidR="00DB3071" w:rsidRDefault="00DB3071" w:rsidP="00DB3071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B3071" w:rsidTr="00DB3071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DB3071" w:rsidRDefault="00DB3071">
            <w:pPr>
              <w:pStyle w:val="Tekstpodstawowy"/>
              <w:jc w:val="both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B.6. Przedsiębiorstwo partnerskie</w:t>
            </w:r>
          </w:p>
          <w:p w:rsidR="00DB3071" w:rsidRDefault="00DB3071">
            <w:pPr>
              <w:pStyle w:val="Tekstpodstawowy"/>
              <w:jc w:val="both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Czy przedsiębiorstwo posiada 25-50% kapitału lub głosów w </w:t>
            </w:r>
            <w:r w:rsidR="00A16C2D">
              <w:rPr>
                <w:rFonts w:cs="Arial"/>
                <w:sz w:val="16"/>
                <w:szCs w:val="18"/>
                <w:lang w:eastAsia="pl-PL"/>
              </w:rPr>
              <w:t>innych przedsiębiorstwach</w:t>
            </w:r>
            <w:r>
              <w:rPr>
                <w:rFonts w:cs="Arial"/>
                <w:sz w:val="16"/>
                <w:szCs w:val="18"/>
                <w:lang w:eastAsia="pl-PL"/>
              </w:rPr>
              <w:t xml:space="preserve"> rynku wyższego lub niższego szczebla, a/lub inne przedsiębiorstwa rynku wyższego lub niższego szczebla posiadają </w:t>
            </w:r>
            <w:r>
              <w:rPr>
                <w:rFonts w:cs="Arial"/>
                <w:sz w:val="16"/>
                <w:szCs w:val="18"/>
                <w:lang w:eastAsia="pl-PL"/>
              </w:rPr>
              <w:br/>
              <w:t xml:space="preserve">25-50% głosów we wnioskującym przedsiębiorstwie? </w:t>
            </w:r>
          </w:p>
          <w:p w:rsidR="00DB3071" w:rsidRDefault="00DB3071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relacji partnerskiej oraz dodatkowo </w:t>
            </w:r>
            <w:r>
              <w:rPr>
                <w:rFonts w:cs="Arial"/>
                <w:i/>
                <w:sz w:val="16"/>
                <w:szCs w:val="18"/>
                <w:u w:val="single"/>
                <w:lang w:eastAsia="pl-PL"/>
              </w:rPr>
              <w:t>wypełnić Część B</w:t>
            </w: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1" name="Grupa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0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3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4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5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id="Grupa 1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ZWlsQIAAKcLAAAOAAAAZHJzL2Uyb0RvYy54bWzklltv2yAUx98n7Tsg3hdf4rvqVNq6RZOq&#10;rVK7D0AwvkixYUBqd59+B+w4XaM+JFWrSX2xDZjDOf/fOcDF5dBu0T2TquFdjr2FixHrKC+arsrx&#10;r7tvnxKMlCZdQba8Yzl+YApfrj5+uOhFxnxe823BJAIjncp6keNaa5E5jqI1a4lacME6GCy5bImG&#10;pqycQpIerLdbx3fdyOm5LITklCkFvVfjIF5Z+2XJqP5ZlopptM0x+KbtU9rnxjyd1QXJKklE3dDJ&#10;DXKGFy1pOlh0NnVFNEE72RyZahsqueKlXlDeOrwsG8psDBCN5z6JZi35TthYqqyvxCwTSPtEp7PN&#10;0h/3NxI1BbDDqCMtIFrLnSDIM9L0osrgj7UUt+JGTh3V2DLRDqVszRviQIMV9WEWlQ0aUej0Qz9e&#10;uqA9hbFgGUbepDqtAc3RNFp//WciuDVPtD45+2Ud493sTC8ggdRBI/UyjW5rIpiVXhkFJo18CGMU&#10;6c6E95kPyAtHoexvRiWkB+g3elq9VKag8zSxno+ZZEIqvWa8ReYjxxIy3CYeub9WGlYEefa/QMOo&#10;Mq5vvvSwGUbWFoHp2vDiAXyGCgZjNZd/MOqhGnKsfu+IZBhtv3cgZeoFgSkf2wjC2AghH49sHo+Q&#10;joKpHGuMxs8veiw5yHlB9HV3K+iUJ9ZD4GZy7S0Azll+ABjtQQHnUwAGiZfGPkaQ1p6bhIlNBJLt&#10;8z6MkjSMx+w1FRAkZp05ew+YXkZyTrP3RnJ5XIrxmSSjII6BFIBMwyQJjJUDx6UbxS6cYmYXekWO&#10;/t7398YxOOZoK8XsBydWpAf04hi2pmdK8o1QLt8ryvAYZbrX4lSUaRKHQTqh9H3fGjpUZZBEgQvr&#10;vXJV2r3g/zon7bUHboP2LJlurua6+bhtT/7D/Xr1FwAA//8DAFBLAwQUAAYACAAAACEAWhxbZd0A&#10;AAAHAQAADwAAAGRycy9kb3ducmV2LnhtbEyOzU7CQBSF9ya+w+SauJNpKQrWTgkh6oqQCCbE3aVz&#10;aRs6d5rO0Ja3d1jp8vzknC9bjqYRPXWutqwgnkQgiAuray4VfO8/nhYgnEfW2FgmBVdysMzv7zJM&#10;tR34i/qdL0UYYZeigsr7NpXSFRUZdBPbEofsZDuDPsiulLrDIYybRk6j6EUarDk8VNjSuqLivLsY&#10;BZ8DDqskfu8359P6+rN/3h42MSn1+DCu3kB4Gv1fGW74AR3ywHS0F9ZONApek1BUMJ3NQYR4Fs2D&#10;cbz5Ccg8k//5818AAAD//wMAUEsBAi0AFAAGAAgAAAAhALaDOJL+AAAA4QEAABMAAAAAAAAAAAAA&#10;AAAAAAAAAFtDb250ZW50X1R5cGVzXS54bWxQSwECLQAUAAYACAAAACEAOP0h/9YAAACUAQAACwAA&#10;AAAAAAAAAAAAAAAvAQAAX3JlbHMvLnJlbHNQSwECLQAUAAYACAAAACEA7J2VpbECAACnCwAADgAA&#10;AAAAAAAAAAAAAAAuAgAAZHJzL2Uyb0RvYy54bWxQSwECLQAUAAYACAAAACEAWhxbZd0AAAAHAQAA&#10;DwAAAAAAAAAAAAAAAAALBQAAZHJzL2Rvd25yZXYueG1sUEsFBgAAAAAEAAQA8wAAABUGAAAAAA==&#10;">
                      <v:shape id="Text Box 15" o:spid="_x0000_s1039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  <v:textbox>
                          <w:txbxContent>
                            <w:p w:rsidR="00DB3071" w:rsidRDefault="00DB3071" w:rsidP="00DB3071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      <v:textbox>
                          <w:txbxContent>
                            <w:p w:rsidR="00DB3071" w:rsidRDefault="00DB3071" w:rsidP="00DB3071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      <v:textbox>
                          <w:txbxContent>
                            <w:p w:rsidR="00DB3071" w:rsidRDefault="00DB3071" w:rsidP="00DB3071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      <v:textbox>
                          <w:txbxContent>
                            <w:p w:rsidR="00DB3071" w:rsidRDefault="00DB3071" w:rsidP="00DB3071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      <v:textbox>
                          <w:txbxContent>
                            <w:p w:rsidR="00DB3071" w:rsidRDefault="00DB3071" w:rsidP="00DB3071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B3071" w:rsidRDefault="00DB3071">
            <w:pPr>
              <w:pStyle w:val="Tekstpodstawowy"/>
              <w:tabs>
                <w:tab w:val="left" w:pos="894"/>
                <w:tab w:val="left" w:pos="3725"/>
              </w:tabs>
              <w:rPr>
                <w:sz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ab/>
            </w:r>
          </w:p>
        </w:tc>
      </w:tr>
      <w:tr w:rsidR="00DB3071" w:rsidTr="00DB3071">
        <w:trPr>
          <w:trHeight w:val="570"/>
        </w:trPr>
        <w:tc>
          <w:tcPr>
            <w:tcW w:w="8793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DB3071" w:rsidRDefault="00DB3071">
            <w:pPr>
              <w:spacing w:after="0"/>
              <w:rPr>
                <w:sz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1. </w:t>
            </w:r>
          </w:p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2. </w:t>
            </w:r>
          </w:p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B3071" w:rsidTr="00DB3071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DB3071" w:rsidRDefault="00DB3071">
            <w:pPr>
              <w:pStyle w:val="Tekstpodstawowy"/>
              <w:jc w:val="both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B.7. Przedsiębiorstwo powiązane</w:t>
            </w:r>
          </w:p>
          <w:p w:rsidR="00DB3071" w:rsidRDefault="00DB3071">
            <w:pPr>
              <w:pStyle w:val="Tekstpodstawowy"/>
              <w:jc w:val="both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I. Czy Wnioskodawca pozostaje w jednym z poniższych związków z innymi przedsiębiorstwami:</w:t>
            </w:r>
          </w:p>
          <w:p w:rsidR="00DB3071" w:rsidRDefault="00DB3071" w:rsidP="00DB3071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przedsiębiorstwo ma większość praw głosu w innym </w:t>
            </w:r>
            <w:r w:rsidR="00A16C2D">
              <w:rPr>
                <w:rFonts w:cs="Arial"/>
                <w:sz w:val="16"/>
                <w:szCs w:val="18"/>
                <w:lang w:eastAsia="pl-PL"/>
              </w:rPr>
              <w:t>przedsiębiorstwie w</w:t>
            </w:r>
            <w:r>
              <w:rPr>
                <w:rFonts w:cs="Arial"/>
                <w:sz w:val="16"/>
                <w:szCs w:val="18"/>
                <w:lang w:eastAsia="pl-PL"/>
              </w:rPr>
              <w:t xml:space="preserve"> roli udziałowca/akcjonariusza lub członka;</w:t>
            </w:r>
          </w:p>
          <w:p w:rsidR="00DB3071" w:rsidRDefault="00DB3071" w:rsidP="00DB3071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DB3071" w:rsidRDefault="00DB3071" w:rsidP="00DB3071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DB3071" w:rsidRDefault="00DB3071" w:rsidP="00DB3071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DB3071" w:rsidRDefault="00DB3071" w:rsidP="00DB3071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przedsiębiorstwo posiada ponad 50% kapitału lub głosów w innym przedsiębiorstwie,</w:t>
            </w:r>
          </w:p>
          <w:p w:rsidR="00DB3071" w:rsidRDefault="00DB3071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>
              <w:rPr>
                <w:rFonts w:cs="Arial"/>
                <w:i/>
                <w:sz w:val="16"/>
                <w:szCs w:val="18"/>
                <w:u w:val="single"/>
                <w:lang w:eastAsia="pl-PL"/>
              </w:rPr>
              <w:t>wypełnić Część D</w:t>
            </w: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  <w:p w:rsidR="00DB3071" w:rsidRDefault="00DB3071">
            <w:pPr>
              <w:pStyle w:val="Tekstpodstawowy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4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6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7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xHSsAIAAKkLAAAOAAAAZHJzL2Uyb0RvYy54bWzkVl1v2yAUfZ+0/4B4X/0Rf6tOpa1bNKla&#10;K7X7AQTjDyk2DEjt7tfvgu0kbdSHdGs1qS+2AXM595x7gPOLod2geyZVw7sce2cuRqyjvGi6Ksc/&#10;7759SjBSmnQF2fCO5fiBKXyx/PjhvBcZ83nNNwWTCIJ0KutFjmutReY4itasJeqMC9bBYMllSzQ0&#10;ZeUUkvQQvd04vutGTs9lISSnTCnovRwH8dLGL0tG9XVZKqbRJseATduntM+1eTrLc5JVkoi6oRMM&#10;8gIULWk6WHQX6pJograyOQrVNlRyxUt9Rnnr8LJsKLM5QDae+ySbleRbYXOpsr4SO5qA2ic8vTgs&#10;/XF/I1FT5Nj3MepICxqt5FYQBG0gpxdVBv+spLgVN3LqqMaWyXcoZWvekAkaLK0PO1rZoBGFTj/0&#10;44UL7FMYCxZh5E280xrEOZpG66+PJnoHEz2DyZmXdQy6HZheQAmpPUvq71i6rYlglnxlGJhY8oKZ&#10;pTuT3mc+IN+CMqvDb4YlpAfoBzeMBKpMQedpZD2fM8mEVHrFeIvMR44l1LgtPXJ/pfRIz/wLcGVw&#10;jeubLz2sB6u2F87g1rx4AMzgYQhWc/kbox78kGP1a0skw2jzvQMqUy8IjIFsIwhjHxrycGR9OEI6&#10;CqFyrDEaP7/o0XRQ9YLoq+5W0KlOLELQzdTaWwgYHgs4VfrJAgaJl8ZgGyhrz03CxHJKsrnuwyhJ&#10;w3isXuOAIHlUvf9Kyei9KhkdK7mYuTjRilEQx6AUCJmGSRKYKHsdF24Uu3COme3rFXWMZ+zvzZFA&#10;/Hjw7LdUq8ALtlQP1Itj2JqeseQbSWmNbuC/NynBJU+l3B00J1rSS5M4DNNJSt+H0+eRK4MkClzY&#10;zF/Zlen/50p77YH7oL0JTXdXc+E8bNuTf3/DXv4BAAD//wMAUEsDBBQABgAIAAAAIQCJDu083gAA&#10;AAcBAAAPAAAAZHJzL2Rvd25yZXYueG1sTI5BT8JAEIXvJv6HzZh4k21BhNZuCSHqiZAIJsTb0h3a&#10;hu5s013a8u8dT3p68/Je3nzZarSN6LHztSMF8SQCgVQ4U1Op4Ovw/rQE4YMmoxtHqOCGHlb5/V2m&#10;U+MG+sR+H0rBI+RTraAKoU2l9EWFVvuJa5E4O7vO6sC2K6Xp9MDjtpHTKHqRVtfEHyrd4qbC4rK/&#10;WgUfgx7Ws/it317Om9v3Yb47bmNU6vFhXL+CCDiGvzL84jM65Mx0clcyXjQKFjMuKpgmrBw/R3M+&#10;TgqSRQIyz+R//vwHAAD//wMAUEsBAi0AFAAGAAgAAAAhALaDOJL+AAAA4QEAABMAAAAAAAAAAAAA&#10;AAAAAAAAAFtDb250ZW50X1R5cGVzXS54bWxQSwECLQAUAAYACAAAACEAOP0h/9YAAACUAQAACwAA&#10;AAAAAAAAAAAAAAAvAQAAX3JlbHMvLnJlbHNQSwECLQAUAAYACAAAACEAWSsR0rACAACpCwAADgAA&#10;AAAAAAAAAAAAAAAuAgAAZHJzL2Uyb0RvYy54bWxQSwECLQAUAAYACAAAACEAiQ7tPN4AAAAHAQAA&#10;DwAAAAAAAAAAAAAAAAAKBQAAZHJzL2Rvd25yZXYueG1sUEsFBgAAAAAEAAQA8wAAABUGAAAAAA==&#10;">
                      <v:shape id="Text Box 21" o:spid="_x0000_s1045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    <v:textbox>
                          <w:txbxContent>
                            <w:p w:rsidR="00DB3071" w:rsidRDefault="00DB3071" w:rsidP="00DB3071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    <v:textbox>
                          <w:txbxContent>
                            <w:p w:rsidR="00DB3071" w:rsidRDefault="00DB3071" w:rsidP="00DB3071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    <v:textbox>
                          <w:txbxContent>
                            <w:p w:rsidR="00DB3071" w:rsidRDefault="00DB3071" w:rsidP="00DB3071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      <v:textbox>
                          <w:txbxContent>
                            <w:p w:rsidR="00DB3071" w:rsidRDefault="00DB3071" w:rsidP="00DB3071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      <v:textbox>
                          <w:txbxContent>
                            <w:p w:rsidR="00DB3071" w:rsidRDefault="00DB3071" w:rsidP="00DB3071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B3071" w:rsidRDefault="00DB3071">
            <w:pPr>
              <w:pStyle w:val="Tekstpodstawowy"/>
              <w:tabs>
                <w:tab w:val="left" w:pos="894"/>
                <w:tab w:val="left" w:pos="3755"/>
              </w:tabs>
              <w:rPr>
                <w:sz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ab/>
            </w:r>
          </w:p>
        </w:tc>
      </w:tr>
      <w:tr w:rsidR="00DB3071" w:rsidTr="00DB3071">
        <w:trPr>
          <w:trHeight w:val="1020"/>
        </w:trPr>
        <w:tc>
          <w:tcPr>
            <w:tcW w:w="8793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071" w:rsidRDefault="00DB3071">
            <w:pPr>
              <w:spacing w:after="0"/>
              <w:rPr>
                <w:sz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1. </w:t>
            </w:r>
          </w:p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2. </w:t>
            </w:r>
          </w:p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B3071" w:rsidTr="00DB3071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DB3071" w:rsidRDefault="00DB3071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II.</w:t>
            </w: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 </w:t>
            </w:r>
            <w:r>
              <w:rPr>
                <w:rFonts w:cs="Arial"/>
                <w:sz w:val="16"/>
                <w:szCs w:val="18"/>
                <w:lang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DB3071" w:rsidRDefault="00DB3071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>
              <w:rPr>
                <w:rFonts w:cs="Arial"/>
                <w:i/>
                <w:sz w:val="16"/>
                <w:szCs w:val="18"/>
                <w:u w:val="single"/>
                <w:lang w:eastAsia="pl-PL"/>
              </w:rPr>
              <w:t>wypełnić Część C</w:t>
            </w: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DB3071" w:rsidRDefault="00DB3071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28" name="Grupa 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8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0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1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2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id="Grupa 2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PratQIAAKcLAAAOAAAAZHJzL2Uyb0RvYy54bWzkVslu2zAQvRfoPxC8N1osWQsiB2jTGgWC&#10;JoDTD6ApagEskSXpSOnXd0gtdhLk4LQJCuRCiUNqOPPemxHPL/pmh+6YVDVvM+yduRixlvK8bssM&#10;/7z99inGSGnS5mTHW5bhe6bwxerjh/NOpMznFd/lTCJw0qq0ExmutBap4yhasYaoMy5YC4sFlw3R&#10;MJWlk0vSgfdm5/iuu3Q6LnMhOWVKgfVyWMQr678oGNXXRaGYRrsMQ2zajtKOWzM6q3OSlpKIqqZj&#10;GOQFUTSkbuHQ2dUl0QTtZf3EVVNTyRUv9BnljcOLoqbM5gDZeO6jbNaS74XNpUy7UswwAbSPcHqx&#10;W/rj7kaiOs+wD0y1pAGO1nIvCII5gNOJMoU9ayk24kaOhnKYmXz7QjbmCZmg3sJ6P8PKeo0oGP3Q&#10;jxYuoE9hLViES2/EnVZAzpPPaPX1wYfe0YeeicmZjnVMdHMwnQAJqQNK6u9Q2lREMAu+MgiMKM0g&#10;3ZrsPvMe+dGAk91lQEK6BzsUw2RXYDwNq+dTJqmQSq8Zb5B5ybAEiVvlkbsrpQd0pi0AlQFlON+8&#10;6X7bD2RbBoxpy/N7iBlKGJxVXP7GqINyyLD6tSeSYbT73gKSiRcEpn7sJAgjHybyeGV7vEJaCq4y&#10;rDEaXr/ooeZA9ILoq3Yj6CgTGyHQZqT2Bvwlk8gP/I06P5m/IPaSyMcIRO25cRiHhm+STqoPl3ES&#10;RoN2jf4De86s3X9F5Kyyd0Yk9JCxXR2YTKaKg3o9pRKXQRQBU0BkEsZx8JDHhbuMXCh707xekUd/&#10;iv298Qi9bvjtzDwu5uZ0Io8esBdFIIxnSvKNqFy8VyqhGT6mcm5Pp1KZxFEYQre2VPq+b2v70F2D&#10;eBm44atXpe0F/9dv0l564DZo70HjzdVcN4/n9sd/uF+v/gAAAP//AwBQSwMEFAAGAAgAAAAhAHCN&#10;3+7dAAAABwEAAA8AAABkcnMvZG93bnJldi54bWxMjk9PwkAQxe8mfofNmHiTbUUEareEEPVESAQT&#10;421oh7ahO9t0l7Z8e8eTnubPe3nvl65G26ieOl87NhBPIlDEuStqLg18Ht4eFqB8QC6wcUwGruRh&#10;ld3epJgUbuAP6vehVBLCPkEDVQhtorXPK7LoJ64lFu3kOotBzq7URYeDhNtGP0bRs7ZYszRU2NKm&#10;ovy8v1gD7wMO62n82m/Pp831+zDbfW1jMub+bly/gAo0hj8z/OILOmTCdHQXLrxqDMynYpT3UqbI&#10;T9FMlqOBxXwJOkv1f/7sBwAA//8DAFBLAQItABQABgAIAAAAIQC2gziS/gAAAOEBAAATAAAAAAAA&#10;AAAAAAAAAAAAAABbQ29udGVudF9UeXBlc10ueG1sUEsBAi0AFAAGAAgAAAAhADj9If/WAAAAlAEA&#10;AAsAAAAAAAAAAAAAAAAALwEAAF9yZWxzLy5yZWxzUEsBAi0AFAAGAAgAAAAhAFZA+tq1AgAApwsA&#10;AA4AAAAAAAAAAAAAAAAALgIAAGRycy9lMm9Eb2MueG1sUEsBAi0AFAAGAAgAAAAhAHCN3+7dAAAA&#10;BwEAAA8AAAAAAAAAAAAAAAAADwUAAGRycy9kb3ducmV2LnhtbFBLBQYAAAAABAAEAPMAAAAZBgAA&#10;AAA=&#10;">
                      <v:shape id="Text Box 27" o:spid="_x0000_s1051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      <v:textbox>
                          <w:txbxContent>
                            <w:p w:rsidR="00DB3071" w:rsidRDefault="00DB3071" w:rsidP="00DB3071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    <v:textbox>
                          <w:txbxContent>
                            <w:p w:rsidR="00DB3071" w:rsidRDefault="00DB3071" w:rsidP="00DB3071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      <v:textbox>
                          <w:txbxContent>
                            <w:p w:rsidR="00DB3071" w:rsidRDefault="00DB3071" w:rsidP="00DB3071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    <v:textbox>
                          <w:txbxContent>
                            <w:p w:rsidR="00DB3071" w:rsidRDefault="00DB3071" w:rsidP="00DB3071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      <v:textbox>
                          <w:txbxContent>
                            <w:p w:rsidR="00DB3071" w:rsidRDefault="00DB3071" w:rsidP="00DB3071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B3071" w:rsidTr="00DB3071">
        <w:trPr>
          <w:trHeight w:val="975"/>
        </w:trPr>
        <w:tc>
          <w:tcPr>
            <w:tcW w:w="879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071" w:rsidRDefault="00DB3071">
            <w:pPr>
              <w:spacing w:after="0"/>
              <w:rPr>
                <w:sz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1. </w:t>
            </w:r>
          </w:p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2. </w:t>
            </w:r>
          </w:p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B3071" w:rsidTr="00DB3071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DB3071" w:rsidRDefault="00DB3071">
            <w:pPr>
              <w:pStyle w:val="Tekstpodstawowy"/>
              <w:jc w:val="both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lastRenderedPageBreak/>
              <w:t>III. Czy następujące podmioty:</w:t>
            </w:r>
          </w:p>
          <w:p w:rsidR="00DB3071" w:rsidRDefault="00DB3071" w:rsidP="00DB3071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sz w:val="20"/>
              </w:rPr>
            </w:pPr>
            <w:r>
              <w:rPr>
                <w:rFonts w:cs="Arial"/>
                <w:color w:val="000000"/>
                <w:sz w:val="16"/>
                <w:szCs w:val="18"/>
              </w:rPr>
              <w:t xml:space="preserve">publiczne korporacje inwestycyjne, firmy venture capital, osoby indywidualne lub grupy osób indywidualnych prowadzących regularną działalność w zakresie inwestycji venture capital, którzy inwestują kapitał udziałowy w firmy nie notowane na giełdzie („anioły biznesu”) pod warunkiem, że łączna wysokość inwestycji tych inwestorów w to samo przedsiębiorstwo wynosi mniej niż </w:t>
            </w:r>
            <w:r>
              <w:rPr>
                <w:rFonts w:cs="Arial"/>
                <w:color w:val="000000"/>
                <w:sz w:val="16"/>
                <w:szCs w:val="18"/>
              </w:rPr>
              <w:br/>
              <w:t>1 250 000 EUR,</w:t>
            </w:r>
          </w:p>
          <w:p w:rsidR="00DB3071" w:rsidRDefault="00DB3071" w:rsidP="00DB3071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sz w:val="16"/>
                <w:szCs w:val="18"/>
              </w:rPr>
              <w:t>uniwersytety lub niedochodowe ośrodki badawcze,</w:t>
            </w:r>
          </w:p>
          <w:p w:rsidR="00DB3071" w:rsidRDefault="00DB3071" w:rsidP="00DB3071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sz w:val="16"/>
                <w:szCs w:val="18"/>
              </w:rPr>
              <w:t>inwestorzy instytucjonalni łącznie z regionalnymi funduszami rozwoju,</w:t>
            </w:r>
          </w:p>
          <w:p w:rsidR="00DB3071" w:rsidRDefault="00DB3071" w:rsidP="00DB3071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sz w:val="16"/>
                <w:szCs w:val="18"/>
              </w:rPr>
              <w:t xml:space="preserve">samorządy lokalne z rocznym budżetem nie przekraczającym </w:t>
            </w:r>
            <w:r>
              <w:rPr>
                <w:rFonts w:cs="Arial"/>
                <w:sz w:val="16"/>
                <w:szCs w:val="18"/>
              </w:rPr>
              <w:br/>
              <w:t>10 mln EUR oraz liczbą mieszkańców poniżej 5 000,</w:t>
            </w:r>
          </w:p>
          <w:p w:rsidR="00DB3071" w:rsidRDefault="00DB3071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b/>
                <w:bCs/>
                <w:sz w:val="16"/>
                <w:szCs w:val="18"/>
                <w:lang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DB3071" w:rsidRDefault="00DB3071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>
              <w:rPr>
                <w:rFonts w:cs="Arial"/>
                <w:i/>
                <w:sz w:val="16"/>
                <w:szCs w:val="18"/>
                <w:u w:val="single"/>
                <w:lang w:eastAsia="pl-PL"/>
              </w:rPr>
              <w:t xml:space="preserve">wypełnić Część C </w:t>
            </w:r>
            <w:r>
              <w:rPr>
                <w:rFonts w:cs="Arial"/>
                <w:i/>
                <w:sz w:val="16"/>
                <w:szCs w:val="18"/>
                <w:lang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DB3071" w:rsidRDefault="00DB3071">
            <w:pPr>
              <w:pStyle w:val="Tekstpodstawowy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34" name="Grupa 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5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6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id="Grupa 3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a0pqQIAAKQLAAAOAAAAZHJzL2Uyb0RvYy54bWzkVltv2yAUfp+0/4B4X32J76pTaesWTarW&#10;Su1+AMH4IsWGAand/fodsOOkjfqQbq0m9cU2YA7nfBfg/GJoN+ieSdXwLsfemYsR6ygvmq7K8c+7&#10;b58SjJQmXUE2vGM5fmAKXyw/fjjvRcZ8XvNNwSSCIJ3KepHjWmuROY6iNWuJOuOCdTBYctkSDU1Z&#10;OYUkPURvN47vupHTc1kIySlTCnovx0G8tPHLklF9XZaKabTJMeSm7VPa59o8neU5ySpJRN3QKQ3y&#10;gixa0nSw6BzqkmiCtrI5CtU2VHLFS31GeevwsmwoszVANZ77pJqV5Ftha6myvhIzTADtE5xeHJb+&#10;uL+RqClyvAgw6kgLHK3kVhAEbQCnF1UG/6ykuBU3cuqoxpapdyhla95QCRosrA8zrGzQiEKnH/rx&#10;wgX0KYwFizDyJtxpDeQcTaP110cTvYOJnsnJ2S3rmOzmZHoBElJ7lNTfoXRbE8Es+MogMKHk70C6&#10;M9V95gNaLEac7F8GJKQH6Acz7PoVdJ6G1fMlk0xIpVeMt8h85FiCxK3yyP2V0iM6u18AKgPKuL75&#10;0sN6sGT74S65NS8eIGewMASrufyNUQ92yLH6tSWSYbT53gGSqRcExj+2EYSxDw15OLI+HCEdhVA5&#10;1hiNn1/06DkQvSD6qrsVdJKJzRBoM1J7A/4Wx/xNOj+ZvyDx0hj0AKL23CRMLKQk26k+jJI0jEft&#10;Gv0HySPt/isio3dK5Lxb7Y04axrseooRoyCOgSjgMQ2TxMphT+PCjWIXDjGzd70ijfE7pTE89uOs&#10;6BNp9IC8OIZ96RlDvhGT1uZmL3tnO2t0zOQs6lOZTJM4DNKJSd+HkwcOtr0ngyQKXFDOK3sy/f88&#10;aW88cBW0l6Dp2mrumodte+rvL9fLPwAAAP//AwBQSwMEFAAGAAgAAAAhAOFxVdnfAAAACAEAAA8A&#10;AABkcnMvZG93bnJldi54bWxMj01PwzAMhu9I/IfISNxYGvYFpek0TcBpmsSGhLh5jddWa5Kqydru&#10;32NOcLTfR68fZ6vRNqKnLtTeaVCTBAS5wpvalRo+D28PTyBCRGew8Y40XCnAKr+9yTA1fnAf1O9j&#10;KbjEhRQ1VDG2qZShqMhimPiWHGcn31mMPHalNB0OXG4b+ZgkC2mxdnyhwpY2FRXn/cVqeB9wWE/V&#10;a789nzbX78N897VVpPX93bh+ARFpjH8w/OqzOuTsdPQXZ4JoNDxPGdQwW85BcDxLlrw4MqcWCmSe&#10;yf8P5D8AAAD//wMAUEsBAi0AFAAGAAgAAAAhALaDOJL+AAAA4QEAABMAAAAAAAAAAAAAAAAAAAAA&#10;AFtDb250ZW50X1R5cGVzXS54bWxQSwECLQAUAAYACAAAACEAOP0h/9YAAACUAQAACwAAAAAAAAAA&#10;AAAAAAAvAQAAX3JlbHMvLnJlbHNQSwECLQAUAAYACAAAACEAplWtKakCAACkCwAADgAAAAAAAAAA&#10;AAAAAAAuAgAAZHJzL2Uyb0RvYy54bWxQSwECLQAUAAYACAAAACEA4XFV2d8AAAAIAQAADwAAAAAA&#10;AAAAAAAAAAADBQAAZHJzL2Rvd25yZXYueG1sUEsFBgAAAAAEAAQA8wAAAA8GAAAAAA==&#10;">
                      <v:shape id="Text Box 33" o:spid="_x0000_s105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      <v:textbox>
                          <w:txbxContent>
                            <w:p w:rsidR="00DB3071" w:rsidRDefault="00DB3071" w:rsidP="00DB3071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      <v:textbox>
                          <w:txbxContent>
                            <w:p w:rsidR="00DB3071" w:rsidRDefault="00DB3071" w:rsidP="00DB3071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      <v:textbox>
                          <w:txbxContent>
                            <w:p w:rsidR="00DB3071" w:rsidRDefault="00DB3071" w:rsidP="00DB3071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      <v:textbox>
                          <w:txbxContent>
                            <w:p w:rsidR="00DB3071" w:rsidRDefault="00DB3071" w:rsidP="00DB3071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    <v:textbox>
                          <w:txbxContent>
                            <w:p w:rsidR="00DB3071" w:rsidRDefault="00DB3071" w:rsidP="00DB3071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B3071" w:rsidTr="00DB3071">
        <w:trPr>
          <w:trHeight w:val="2790"/>
        </w:trPr>
        <w:tc>
          <w:tcPr>
            <w:tcW w:w="879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DB3071" w:rsidRDefault="00DB3071">
            <w:pPr>
              <w:spacing w:after="0"/>
              <w:rPr>
                <w:sz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1. </w:t>
            </w:r>
          </w:p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2. </w:t>
            </w:r>
          </w:p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n. </w:t>
            </w:r>
          </w:p>
        </w:tc>
      </w:tr>
    </w:tbl>
    <w:p w:rsidR="00DB3071" w:rsidRDefault="00DB3071" w:rsidP="00DB3071">
      <w:pPr>
        <w:pStyle w:val="Tekstpodstawowy"/>
        <w:jc w:val="both"/>
        <w:rPr>
          <w:rFonts w:cs="Arial"/>
          <w:sz w:val="16"/>
          <w:szCs w:val="18"/>
        </w:rPr>
      </w:pPr>
    </w:p>
    <w:p w:rsidR="00DB3071" w:rsidRDefault="00DB3071" w:rsidP="00DB3071">
      <w:pPr>
        <w:pStyle w:val="Tekstpodstawowy"/>
        <w:rPr>
          <w:rFonts w:cs="Arial"/>
          <w:sz w:val="16"/>
          <w:szCs w:val="18"/>
        </w:rPr>
      </w:pPr>
    </w:p>
    <w:p w:rsidR="00DB3071" w:rsidRDefault="00DB3071" w:rsidP="00DB3071">
      <w:pPr>
        <w:pStyle w:val="Tekstpodstawowy"/>
        <w:rPr>
          <w:sz w:val="18"/>
        </w:rPr>
      </w:pPr>
      <w:r>
        <w:rPr>
          <w:rFonts w:cs="Arial"/>
          <w:b/>
          <w:sz w:val="16"/>
          <w:szCs w:val="18"/>
          <w:u w:val="single"/>
        </w:rPr>
        <w:t>Część B</w:t>
      </w:r>
      <w:r>
        <w:rPr>
          <w:rFonts w:cs="Arial"/>
          <w:b/>
          <w:sz w:val="16"/>
          <w:szCs w:val="18"/>
        </w:rPr>
        <w:t xml:space="preserve">   DANE DOTYCZĄCE PODMIOTÓW PARTNERSKICH</w:t>
      </w:r>
    </w:p>
    <w:p w:rsidR="00DB3071" w:rsidRDefault="00DB3071" w:rsidP="00DB3071">
      <w:pPr>
        <w:pStyle w:val="Tekstpodstawowy"/>
        <w:rPr>
          <w:rFonts w:cs="Arial"/>
          <w:sz w:val="16"/>
          <w:szCs w:val="18"/>
        </w:rPr>
      </w:pPr>
    </w:p>
    <w:p w:rsidR="00DB3071" w:rsidRDefault="00DB3071" w:rsidP="00DB3071">
      <w:pPr>
        <w:pStyle w:val="Tekstpodstawowy"/>
        <w:jc w:val="both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 xml:space="preserve">Część B należy wypełnić w </w:t>
      </w:r>
      <w:r w:rsidR="00A16C2D">
        <w:rPr>
          <w:rFonts w:cs="Arial"/>
          <w:sz w:val="16"/>
          <w:szCs w:val="18"/>
        </w:rPr>
        <w:t>przypadku,</w:t>
      </w:r>
      <w:r>
        <w:rPr>
          <w:rFonts w:cs="Arial"/>
          <w:sz w:val="16"/>
          <w:szCs w:val="18"/>
        </w:rPr>
        <w:t xml:space="preserve"> gdy w punkcie B.6 przedsiębiorca zaznaczył opcję „Tak”. W razie konieczności tabelę należy powielić przedstawiając dane odrębnie dla każdego z podmiotów.</w:t>
      </w:r>
    </w:p>
    <w:p w:rsidR="00DB3071" w:rsidRDefault="00DB3071" w:rsidP="00DB3071">
      <w:pPr>
        <w:pStyle w:val="Tekstpodstawowy"/>
        <w:jc w:val="both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8"/>
        <w:gridCol w:w="1702"/>
        <w:gridCol w:w="1418"/>
        <w:gridCol w:w="1561"/>
        <w:gridCol w:w="2541"/>
      </w:tblGrid>
      <w:tr w:rsidR="00DB3071" w:rsidTr="00DB3071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</w:p>
        </w:tc>
      </w:tr>
      <w:tr w:rsidR="00DB3071" w:rsidTr="00DB3071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DB3071" w:rsidTr="00DB3071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DB3071" w:rsidTr="00DB3071">
        <w:trPr>
          <w:trHeight w:val="767"/>
        </w:trPr>
        <w:tc>
          <w:tcPr>
            <w:tcW w:w="255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W okresie obrachunkowym za drugi rok wstecz od ostatniego </w:t>
            </w:r>
            <w:r w:rsidR="00A16C2D">
              <w:rPr>
                <w:rFonts w:cs="Arial"/>
                <w:sz w:val="16"/>
                <w:szCs w:val="18"/>
                <w:lang w:eastAsia="pl-PL"/>
              </w:rPr>
              <w:t>okresu obrachunkowego</w:t>
            </w:r>
          </w:p>
        </w:tc>
      </w:tr>
      <w:tr w:rsidR="00DB3071" w:rsidTr="00DB3071">
        <w:trPr>
          <w:trHeight w:val="202"/>
        </w:trPr>
        <w:tc>
          <w:tcPr>
            <w:tcW w:w="42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071" w:rsidRDefault="00DB3071">
            <w:pPr>
              <w:spacing w:after="0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</w:tr>
      <w:tr w:rsidR="00DB3071" w:rsidTr="00DB3071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DB3071" w:rsidTr="00DB3071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C.5. Przychody netto </w:t>
            </w:r>
            <w:r>
              <w:rPr>
                <w:rFonts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DB3071" w:rsidTr="00DB3071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DB3071" w:rsidTr="00DB3071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</w:tbl>
    <w:p w:rsidR="00DB3071" w:rsidRDefault="00DB3071" w:rsidP="00DB3071">
      <w:pPr>
        <w:pStyle w:val="Tekstpodstawowy"/>
        <w:rPr>
          <w:rFonts w:cs="Arial"/>
          <w:sz w:val="16"/>
          <w:szCs w:val="18"/>
        </w:rPr>
      </w:pPr>
    </w:p>
    <w:p w:rsidR="00DB3071" w:rsidRDefault="00DB3071" w:rsidP="00DB3071">
      <w:pPr>
        <w:rPr>
          <w:sz w:val="20"/>
        </w:rPr>
      </w:pPr>
      <w:r>
        <w:rPr>
          <w:rFonts w:cs="Arial"/>
          <w:b/>
          <w:spacing w:val="20"/>
          <w:sz w:val="16"/>
          <w:szCs w:val="18"/>
          <w:u w:val="single"/>
        </w:rPr>
        <w:lastRenderedPageBreak/>
        <w:t xml:space="preserve">Część </w:t>
      </w:r>
      <w:r w:rsidR="00A16C2D">
        <w:rPr>
          <w:rFonts w:cs="Arial"/>
          <w:b/>
          <w:spacing w:val="20"/>
          <w:sz w:val="16"/>
          <w:szCs w:val="18"/>
          <w:u w:val="single"/>
        </w:rPr>
        <w:t>C</w:t>
      </w:r>
      <w:r w:rsidR="00A16C2D">
        <w:rPr>
          <w:rFonts w:cs="Arial"/>
          <w:b/>
          <w:spacing w:val="20"/>
          <w:sz w:val="16"/>
          <w:szCs w:val="18"/>
        </w:rPr>
        <w:t xml:space="preserve"> DANE</w:t>
      </w:r>
      <w:r>
        <w:rPr>
          <w:rFonts w:cs="Arial"/>
          <w:b/>
          <w:spacing w:val="20"/>
          <w:sz w:val="16"/>
          <w:szCs w:val="18"/>
        </w:rPr>
        <w:t xml:space="preserve"> DOTYCZĄCE PODMIOTÓW POWIĄZANYCH</w:t>
      </w:r>
    </w:p>
    <w:p w:rsidR="00DB3071" w:rsidRDefault="00DB3071" w:rsidP="00DB3071">
      <w:pPr>
        <w:pStyle w:val="Tekstpodstawowy"/>
        <w:jc w:val="both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 xml:space="preserve">Część C należy wypełnić w </w:t>
      </w:r>
      <w:r w:rsidR="00A16C2D">
        <w:rPr>
          <w:rFonts w:cs="Arial"/>
          <w:sz w:val="16"/>
          <w:szCs w:val="18"/>
        </w:rPr>
        <w:t>przypadku,</w:t>
      </w:r>
      <w:r>
        <w:rPr>
          <w:rFonts w:cs="Arial"/>
          <w:sz w:val="16"/>
          <w:szCs w:val="18"/>
        </w:rPr>
        <w:t xml:space="preserve"> gdy w punkcie B.7 przedsiębiorca zaznaczył opcję „Tak”. W razie konieczności tabelę należy powielić przedstawiając dane odrębnie dla każdego z podmiotów.</w:t>
      </w:r>
    </w:p>
    <w:p w:rsidR="00DB3071" w:rsidRDefault="00DB3071" w:rsidP="00DB3071">
      <w:pPr>
        <w:pStyle w:val="Tekstpodstawowy"/>
        <w:jc w:val="both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41"/>
        <w:gridCol w:w="1561"/>
        <w:gridCol w:w="1418"/>
        <w:gridCol w:w="1419"/>
        <w:gridCol w:w="2541"/>
      </w:tblGrid>
      <w:tr w:rsidR="00DB3071" w:rsidTr="00DB3071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</w:p>
        </w:tc>
      </w:tr>
      <w:tr w:rsidR="00DB3071" w:rsidTr="00DB3071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DB3071" w:rsidTr="00DB3071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DB3071" w:rsidTr="00DB3071">
        <w:trPr>
          <w:trHeight w:val="629"/>
        </w:trPr>
        <w:tc>
          <w:tcPr>
            <w:tcW w:w="2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W okresie obrachunkowym za drugi rok wstecz od ostatniego </w:t>
            </w:r>
            <w:r w:rsidR="00A16C2D">
              <w:rPr>
                <w:rFonts w:cs="Arial"/>
                <w:sz w:val="16"/>
                <w:szCs w:val="18"/>
                <w:lang w:eastAsia="pl-PL"/>
              </w:rPr>
              <w:t>okresu obrachunkowego</w:t>
            </w:r>
          </w:p>
        </w:tc>
      </w:tr>
      <w:tr w:rsidR="00DB3071" w:rsidTr="00DB3071">
        <w:trPr>
          <w:trHeight w:val="202"/>
        </w:trPr>
        <w:tc>
          <w:tcPr>
            <w:tcW w:w="4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071" w:rsidRDefault="00DB3071">
            <w:pPr>
              <w:spacing w:after="0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</w:tr>
      <w:tr w:rsidR="00DB3071" w:rsidTr="00DB3071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DB3071" w:rsidTr="00DB3071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D.5. Przychody netto </w:t>
            </w:r>
            <w:r>
              <w:rPr>
                <w:rFonts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DB3071" w:rsidTr="00DB3071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D.6. Suma aktywów bilansu </w:t>
            </w:r>
            <w:r>
              <w:rPr>
                <w:rFonts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DB3071" w:rsidTr="00DB3071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</w:tbl>
    <w:p w:rsidR="00DB3071" w:rsidRDefault="00DB3071" w:rsidP="00DB3071">
      <w:pPr>
        <w:pStyle w:val="Tekstpodstawowy"/>
        <w:rPr>
          <w:rFonts w:cs="Arial"/>
          <w:sz w:val="16"/>
          <w:szCs w:val="18"/>
        </w:rPr>
      </w:pPr>
    </w:p>
    <w:p w:rsidR="00DB3071" w:rsidRDefault="00DB3071" w:rsidP="00DB3071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>
        <w:rPr>
          <w:sz w:val="20"/>
        </w:rPr>
        <w:br/>
        <w:t>i prawnym.</w:t>
      </w:r>
    </w:p>
    <w:p w:rsidR="00DB3071" w:rsidRDefault="00DB3071" w:rsidP="00DB3071">
      <w:pPr>
        <w:autoSpaceDE w:val="0"/>
        <w:autoSpaceDN w:val="0"/>
        <w:adjustRightInd w:val="0"/>
        <w:jc w:val="both"/>
        <w:rPr>
          <w:sz w:val="20"/>
        </w:rPr>
      </w:pPr>
    </w:p>
    <w:p w:rsidR="00DB3071" w:rsidRDefault="00DB3071" w:rsidP="00DB3071">
      <w:pPr>
        <w:autoSpaceDE w:val="0"/>
        <w:autoSpaceDN w:val="0"/>
        <w:adjustRightInd w:val="0"/>
        <w:jc w:val="both"/>
        <w:rPr>
          <w:sz w:val="20"/>
        </w:rPr>
      </w:pPr>
    </w:p>
    <w:p w:rsidR="00DB3071" w:rsidRDefault="00DB3071" w:rsidP="00DB3071">
      <w:pPr>
        <w:autoSpaceDE w:val="0"/>
        <w:autoSpaceDN w:val="0"/>
        <w:adjustRightInd w:val="0"/>
        <w:jc w:val="right"/>
        <w:rPr>
          <w:i/>
          <w:iCs/>
          <w:sz w:val="20"/>
        </w:rPr>
      </w:pPr>
      <w:r>
        <w:rPr>
          <w:i/>
          <w:iCs/>
          <w:sz w:val="20"/>
        </w:rPr>
        <w:t>………………………………………………</w:t>
      </w:r>
    </w:p>
    <w:p w:rsidR="00DB3071" w:rsidRDefault="00DB3071" w:rsidP="00DB3071">
      <w:pPr>
        <w:autoSpaceDE w:val="0"/>
        <w:autoSpaceDN w:val="0"/>
        <w:adjustRightInd w:val="0"/>
        <w:jc w:val="right"/>
        <w:rPr>
          <w:i/>
          <w:iCs/>
          <w:sz w:val="18"/>
        </w:rPr>
      </w:pPr>
      <w:r>
        <w:rPr>
          <w:i/>
          <w:iCs/>
          <w:sz w:val="20"/>
        </w:rPr>
        <w:t>(</w:t>
      </w:r>
      <w:r>
        <w:rPr>
          <w:i/>
          <w:iCs/>
          <w:sz w:val="18"/>
        </w:rPr>
        <w:t>podpis i piecz</w:t>
      </w:r>
      <w:r>
        <w:rPr>
          <w:sz w:val="18"/>
        </w:rPr>
        <w:t>ą</w:t>
      </w:r>
      <w:r>
        <w:rPr>
          <w:i/>
          <w:iCs/>
          <w:sz w:val="18"/>
        </w:rPr>
        <w:t>tka osoby upowa</w:t>
      </w:r>
      <w:r>
        <w:rPr>
          <w:sz w:val="18"/>
        </w:rPr>
        <w:t>ż</w:t>
      </w:r>
      <w:r>
        <w:rPr>
          <w:i/>
          <w:iCs/>
          <w:sz w:val="18"/>
        </w:rPr>
        <w:t>nionej do</w:t>
      </w:r>
    </w:p>
    <w:p w:rsidR="00DB3071" w:rsidRDefault="00DB3071" w:rsidP="00DB3071">
      <w:pPr>
        <w:pStyle w:val="Tekstpodstawowy"/>
        <w:jc w:val="right"/>
        <w:rPr>
          <w:rFonts w:cs="Calibri"/>
          <w:sz w:val="16"/>
        </w:rPr>
      </w:pPr>
      <w:r>
        <w:rPr>
          <w:rFonts w:cs="Calibri"/>
          <w:i/>
          <w:iCs/>
          <w:sz w:val="16"/>
        </w:rPr>
        <w:t>reprezentowania Wnioskodawcy)</w:t>
      </w:r>
    </w:p>
    <w:p w:rsidR="00DB3071" w:rsidRDefault="00DB3071" w:rsidP="00DB3071">
      <w:pPr>
        <w:rPr>
          <w:sz w:val="20"/>
        </w:rPr>
      </w:pPr>
    </w:p>
    <w:p w:rsidR="00DB3071" w:rsidRDefault="00DB3071" w:rsidP="00DB3071">
      <w:pPr>
        <w:rPr>
          <w:sz w:val="20"/>
        </w:rPr>
      </w:pPr>
    </w:p>
    <w:p w:rsidR="00DB3071" w:rsidRDefault="00DB3071" w:rsidP="00DB3071">
      <w:pPr>
        <w:ind w:left="1416" w:firstLine="708"/>
        <w:rPr>
          <w:b/>
          <w:sz w:val="20"/>
          <w:szCs w:val="20"/>
        </w:rPr>
      </w:pPr>
    </w:p>
    <w:p w:rsidR="00011B4C" w:rsidRPr="00DB3071" w:rsidRDefault="00011B4C" w:rsidP="00DB3071"/>
    <w:sectPr w:rsidR="00011B4C" w:rsidRPr="00DB3071" w:rsidSect="00D7274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4505" w:rsidRDefault="00FA4505" w:rsidP="00013907">
      <w:pPr>
        <w:spacing w:after="0" w:line="240" w:lineRule="auto"/>
      </w:pPr>
      <w:r>
        <w:separator/>
      </w:r>
    </w:p>
  </w:endnote>
  <w:endnote w:type="continuationSeparator" w:id="0">
    <w:p w:rsidR="00FA4505" w:rsidRDefault="00FA4505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Pr="00D72742" w:rsidRDefault="00B419FB" w:rsidP="00B419FB">
    <w:pPr>
      <w:pStyle w:val="Stopka"/>
      <w:jc w:val="right"/>
      <w:rPr>
        <w:color w:val="C62D54"/>
      </w:rPr>
    </w:pP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PAGE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8A1443">
      <w:rPr>
        <w:b/>
        <w:bCs/>
        <w:noProof/>
        <w:color w:val="C62D54"/>
        <w:sz w:val="16"/>
        <w:szCs w:val="16"/>
      </w:rPr>
      <w:t>4</w:t>
    </w:r>
    <w:r w:rsidRPr="00D72742">
      <w:rPr>
        <w:b/>
        <w:bCs/>
        <w:color w:val="C62D54"/>
        <w:sz w:val="16"/>
        <w:szCs w:val="16"/>
      </w:rPr>
      <w:fldChar w:fldCharType="end"/>
    </w:r>
    <w:r w:rsidRPr="00D72742">
      <w:rPr>
        <w:color w:val="C62D54"/>
        <w:sz w:val="16"/>
        <w:szCs w:val="16"/>
      </w:rPr>
      <w:t xml:space="preserve"> / </w:t>
    </w: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NUMPAGES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8A1443">
      <w:rPr>
        <w:b/>
        <w:bCs/>
        <w:noProof/>
        <w:color w:val="C62D54"/>
        <w:sz w:val="16"/>
        <w:szCs w:val="16"/>
      </w:rPr>
      <w:t>4</w:t>
    </w:r>
    <w:r w:rsidRPr="00D72742">
      <w:rPr>
        <w:b/>
        <w:bCs/>
        <w:color w:val="C62D54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4505" w:rsidRDefault="00FA4505" w:rsidP="00013907">
      <w:pPr>
        <w:spacing w:after="0" w:line="240" w:lineRule="auto"/>
      </w:pPr>
      <w:r>
        <w:separator/>
      </w:r>
    </w:p>
  </w:footnote>
  <w:footnote w:type="continuationSeparator" w:id="0">
    <w:p w:rsidR="00FA4505" w:rsidRDefault="00FA4505" w:rsidP="00013907">
      <w:pPr>
        <w:spacing w:after="0" w:line="240" w:lineRule="auto"/>
      </w:pPr>
      <w:r>
        <w:continuationSeparator/>
      </w:r>
    </w:p>
  </w:footnote>
  <w:footnote w:id="1">
    <w:p w:rsidR="00DB3071" w:rsidRDefault="00DB3071" w:rsidP="00DB3071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C7B" w:rsidRDefault="008A1443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226110" o:spid="_x0000_s2051" type="#_x0000_t75" alt="pl_color" style="position:absolute;margin-left:0;margin-top:0;width:595.2pt;height:841.9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l_colo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Pr="00D72742" w:rsidRDefault="008A1443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157564" o:spid="_x0000_s2050" type="#_x0000_t75" alt="pl_color_s" style="position:absolute;margin-left:-57.45pt;margin-top:-128.9pt;width:595.2pt;height:841.9pt;z-index:-251652096;mso-wrap-edited:f;mso-width-percent:0;mso-height-percent:0;mso-position-horizontal-relative:margin;mso-position-vertical-relative:margin;mso-width-percent:0;mso-height-percent:0" o:allowincell="f">
          <v:imagedata r:id="rId1" o:title="pl_color_s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6522709"/>
      <w:docPartObj>
        <w:docPartGallery w:val="Watermarks"/>
      </w:docPartObj>
    </w:sdtPr>
    <w:sdtEndPr/>
    <w:sdtContent>
      <w:p w:rsidR="00FC7C7B" w:rsidRDefault="008A1443">
        <w:pPr>
          <w:pStyle w:val="Nagwek"/>
        </w:pPr>
        <w:r>
          <w:rPr>
            <w:noProof/>
            <w:lang w:eastAsia="pl-PL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08226109" o:spid="_x0000_s2049" type="#_x0000_t75" alt="pl_color" style="position:absolute;margin-left:-57.45pt;margin-top:-128.6pt;width:595.2pt;height:841.9pt;z-index:-251654144;mso-wrap-edited:f;mso-width-percent:0;mso-height-percent:0;mso-position-horizontal-relative:margin;mso-position-vertical-relative:margin;mso-width-percent:0;mso-height-percent:0" o:allowincell="f">
              <v:imagedata r:id="rId1" o:title="pl_color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5" w15:restartNumberingAfterBreak="0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18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4"/>
  </w:num>
  <w:num w:numId="3">
    <w:abstractNumId w:val="8"/>
  </w:num>
  <w:num w:numId="4">
    <w:abstractNumId w:val="3"/>
  </w:num>
  <w:num w:numId="5">
    <w:abstractNumId w:val="5"/>
  </w:num>
  <w:num w:numId="6">
    <w:abstractNumId w:val="11"/>
  </w:num>
  <w:num w:numId="7">
    <w:abstractNumId w:val="6"/>
  </w:num>
  <w:num w:numId="8">
    <w:abstractNumId w:val="15"/>
  </w:num>
  <w:num w:numId="9">
    <w:abstractNumId w:val="16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7"/>
    <w:lvlOverride w:ilvl="0">
      <w:startOverride w:val="1"/>
    </w:lvlOverride>
  </w:num>
  <w:num w:numId="13">
    <w:abstractNumId w:val="13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4"/>
  </w:num>
  <w:num w:numId="17">
    <w:abstractNumId w:val="0"/>
  </w:num>
  <w:num w:numId="18">
    <w:abstractNumId w:val="1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E75"/>
    <w:rsid w:val="00011B4C"/>
    <w:rsid w:val="00013907"/>
    <w:rsid w:val="000577E8"/>
    <w:rsid w:val="00080CDE"/>
    <w:rsid w:val="00083FF5"/>
    <w:rsid w:val="000A699F"/>
    <w:rsid w:val="000D0BB0"/>
    <w:rsid w:val="000D1E01"/>
    <w:rsid w:val="001470D6"/>
    <w:rsid w:val="001872B4"/>
    <w:rsid w:val="001F5009"/>
    <w:rsid w:val="00251F90"/>
    <w:rsid w:val="00295A36"/>
    <w:rsid w:val="002A3146"/>
    <w:rsid w:val="002D1E7C"/>
    <w:rsid w:val="002F7C45"/>
    <w:rsid w:val="00384E41"/>
    <w:rsid w:val="003B0534"/>
    <w:rsid w:val="003F13E6"/>
    <w:rsid w:val="0041760F"/>
    <w:rsid w:val="004A49B4"/>
    <w:rsid w:val="00530311"/>
    <w:rsid w:val="0054724D"/>
    <w:rsid w:val="005759B4"/>
    <w:rsid w:val="005E6617"/>
    <w:rsid w:val="006104DC"/>
    <w:rsid w:val="0061396A"/>
    <w:rsid w:val="006A37F9"/>
    <w:rsid w:val="006D6F20"/>
    <w:rsid w:val="00712D4F"/>
    <w:rsid w:val="00720E61"/>
    <w:rsid w:val="00783394"/>
    <w:rsid w:val="007919B7"/>
    <w:rsid w:val="007B53A1"/>
    <w:rsid w:val="0088010F"/>
    <w:rsid w:val="008A1443"/>
    <w:rsid w:val="008F3A77"/>
    <w:rsid w:val="00930E75"/>
    <w:rsid w:val="00964B25"/>
    <w:rsid w:val="009A3B76"/>
    <w:rsid w:val="009C6BC5"/>
    <w:rsid w:val="00A16C2D"/>
    <w:rsid w:val="00A9275A"/>
    <w:rsid w:val="00AC6384"/>
    <w:rsid w:val="00B13E06"/>
    <w:rsid w:val="00B2220F"/>
    <w:rsid w:val="00B419FB"/>
    <w:rsid w:val="00B51346"/>
    <w:rsid w:val="00B81885"/>
    <w:rsid w:val="00B86E6E"/>
    <w:rsid w:val="00BB32C2"/>
    <w:rsid w:val="00BC5E7B"/>
    <w:rsid w:val="00BE6C50"/>
    <w:rsid w:val="00C54A3F"/>
    <w:rsid w:val="00C70C21"/>
    <w:rsid w:val="00D02D19"/>
    <w:rsid w:val="00D41BD2"/>
    <w:rsid w:val="00D72742"/>
    <w:rsid w:val="00D94917"/>
    <w:rsid w:val="00DB3071"/>
    <w:rsid w:val="00E24886"/>
    <w:rsid w:val="00EB622D"/>
    <w:rsid w:val="00EB6A60"/>
    <w:rsid w:val="00F65734"/>
    <w:rsid w:val="00FA4505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56286888-1230-43A8-B88A-4FBD76AF3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3071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30E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8188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930E7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ytu">
    <w:name w:val="Title"/>
    <w:basedOn w:val="Normalny"/>
    <w:link w:val="TytuZnak"/>
    <w:qFormat/>
    <w:rsid w:val="00930E75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930E75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930E7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30E7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930E75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930E75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30E75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930E75"/>
    <w:rPr>
      <w:b/>
      <w:bCs/>
      <w:i/>
      <w:iCs/>
      <w:color w:val="4F81BD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8188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kstprzypisudolnego">
    <w:name w:val="footnote text"/>
    <w:basedOn w:val="Normalny"/>
    <w:link w:val="TekstprzypisudolnegoZnak"/>
    <w:semiHidden/>
    <w:unhideWhenUsed/>
    <w:rsid w:val="00DB3071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B3071"/>
    <w:rPr>
      <w:rFonts w:ascii="Calibri" w:eastAsia="Calibri" w:hAnsi="Calibri" w:cs="Times New Roman"/>
      <w:sz w:val="20"/>
      <w:szCs w:val="20"/>
      <w:lang w:val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307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3071"/>
  </w:style>
  <w:style w:type="character" w:styleId="Odwoanieprzypisudolnego">
    <w:name w:val="footnote reference"/>
    <w:semiHidden/>
    <w:unhideWhenUsed/>
    <w:rsid w:val="00DB30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0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13CA6-1060-41CB-A408-7F50B4F6D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1066</Words>
  <Characters>6398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7450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Natalia Luba-Chudzik</dc:creator>
  <cp:lastModifiedBy>Patrycja Janakowska</cp:lastModifiedBy>
  <cp:revision>2</cp:revision>
  <cp:lastPrinted>2020-07-15T10:22:00Z</cp:lastPrinted>
  <dcterms:created xsi:type="dcterms:W3CDTF">2020-08-10T07:58:00Z</dcterms:created>
  <dcterms:modified xsi:type="dcterms:W3CDTF">2020-08-10T07:58:00Z</dcterms:modified>
</cp:coreProperties>
</file>